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C0B1" w14:textId="77777777" w:rsidR="002215B6" w:rsidRDefault="002215B6" w:rsidP="002215B6">
      <w:pPr>
        <w:jc w:val="center"/>
      </w:pPr>
      <w:r>
        <w:rPr>
          <w:noProof/>
        </w:rPr>
        <w:drawing>
          <wp:inline distT="0" distB="0" distL="0" distR="0" wp14:anchorId="486351AA" wp14:editId="4952242C">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r w:rsidRPr="002215B6">
        <w:t xml:space="preserve"> </w:t>
      </w:r>
    </w:p>
    <w:p w14:paraId="24D98E99" w14:textId="77777777" w:rsidR="002215B6" w:rsidRPr="002215B6" w:rsidRDefault="002215B6" w:rsidP="002215B6">
      <w:pPr>
        <w:jc w:val="center"/>
        <w:rPr>
          <w:b/>
          <w:bCs/>
          <w:sz w:val="44"/>
          <w:szCs w:val="44"/>
        </w:rPr>
      </w:pPr>
      <w:r w:rsidRPr="002215B6">
        <w:rPr>
          <w:b/>
          <w:bCs/>
          <w:sz w:val="44"/>
          <w:szCs w:val="44"/>
        </w:rPr>
        <w:t>Hope at the Cross</w:t>
      </w:r>
    </w:p>
    <w:p w14:paraId="49405315" w14:textId="77777777" w:rsidR="002215B6" w:rsidRPr="002215B6" w:rsidRDefault="002215B6" w:rsidP="002215B6">
      <w:r w:rsidRPr="002215B6">
        <w:rPr>
          <w:b/>
          <w:bCs/>
        </w:rPr>
        <w:t>“For God so loved the world that He gave His one and only Son, that whoever believes in Him shall not perish but have eternal life.”</w:t>
      </w:r>
      <w:r w:rsidRPr="002215B6">
        <w:t xml:space="preserve"> – John 3:16 (NIV)</w:t>
      </w:r>
    </w:p>
    <w:p w14:paraId="43C01BC1" w14:textId="77777777" w:rsidR="002215B6" w:rsidRPr="002215B6" w:rsidRDefault="002215B6" w:rsidP="002215B6">
      <w:r w:rsidRPr="002215B6">
        <w:t>At the cross, we encounter the ultimate expression of God’s love, mercy, and hope. It stands as the central symbol of our faith—where suffering meets redemption, death meets life, and despair meets hope. Even in the darkest moments of our lives, the cross reminds us that God’s love is constant, unfailing, and transformative.</w:t>
      </w:r>
    </w:p>
    <w:p w14:paraId="3BF58DC2" w14:textId="77777777" w:rsidR="002215B6" w:rsidRPr="002215B6" w:rsidRDefault="002215B6" w:rsidP="002215B6">
      <w:r w:rsidRPr="002215B6">
        <w:pict w14:anchorId="307800FC">
          <v:rect id="_x0000_i1073" style="width:0;height:1.5pt" o:hrstd="t" o:hr="t" fillcolor="#a0a0a0" stroked="f"/>
        </w:pict>
      </w:r>
    </w:p>
    <w:p w14:paraId="564C32BA" w14:textId="77777777" w:rsidR="002215B6" w:rsidRPr="002215B6" w:rsidRDefault="002215B6" w:rsidP="002215B6">
      <w:pPr>
        <w:rPr>
          <w:b/>
          <w:bCs/>
        </w:rPr>
      </w:pPr>
      <w:r w:rsidRPr="002215B6">
        <w:rPr>
          <w:b/>
          <w:bCs/>
        </w:rPr>
        <w:t>The Cross: A Beacon in Darkness</w:t>
      </w:r>
    </w:p>
    <w:p w14:paraId="4442EEF3" w14:textId="77777777" w:rsidR="002215B6" w:rsidRPr="002215B6" w:rsidRDefault="002215B6" w:rsidP="002215B6">
      <w:r w:rsidRPr="002215B6">
        <w:t>Life can feel overwhelming. We experience loss, disappointment, broken relationships, illness, and uncertainty. In such moments, it’s easy to feel isolated or hopeless. Yet the cross tells a different story. It says that God enters our pain with us and offers hope that cannot be shaken.</w:t>
      </w:r>
    </w:p>
    <w:p w14:paraId="56D5B0E6" w14:textId="77777777" w:rsidR="002215B6" w:rsidRPr="002215B6" w:rsidRDefault="002215B6" w:rsidP="002215B6">
      <w:r w:rsidRPr="002215B6">
        <w:rPr>
          <w:b/>
          <w:bCs/>
        </w:rPr>
        <w:t>“The Lord is close to the brokenhearted and saves those who are crushed in spirit.”</w:t>
      </w:r>
      <w:r w:rsidRPr="002215B6">
        <w:t xml:space="preserve"> – Psalm 34:18 (NIV)</w:t>
      </w:r>
    </w:p>
    <w:p w14:paraId="5EF0527A" w14:textId="77777777" w:rsidR="002215B6" w:rsidRPr="002215B6" w:rsidRDefault="002215B6" w:rsidP="002215B6">
      <w:r w:rsidRPr="002215B6">
        <w:t>When you look at the cross, remember: Jesus faced betrayal, pain, and suffering, yet He triumphed through love and obedience to the Father. Our trials are not meaningless—God can use them to shape our character, deepen our faith, and draw us closer to Him.</w:t>
      </w:r>
    </w:p>
    <w:p w14:paraId="4498F3E1" w14:textId="77777777" w:rsidR="002215B6" w:rsidRPr="002215B6" w:rsidRDefault="002215B6" w:rsidP="002215B6">
      <w:r w:rsidRPr="002215B6">
        <w:pict w14:anchorId="06CA88DC">
          <v:rect id="_x0000_i1074" style="width:0;height:1.5pt" o:hrstd="t" o:hr="t" fillcolor="#a0a0a0" stroked="f"/>
        </w:pict>
      </w:r>
    </w:p>
    <w:p w14:paraId="3AD0C53F" w14:textId="77777777" w:rsidR="002215B6" w:rsidRPr="002215B6" w:rsidRDefault="002215B6" w:rsidP="002215B6">
      <w:pPr>
        <w:rPr>
          <w:b/>
          <w:bCs/>
        </w:rPr>
      </w:pPr>
      <w:r w:rsidRPr="002215B6">
        <w:rPr>
          <w:b/>
          <w:bCs/>
        </w:rPr>
        <w:t>Hope That Transforms</w:t>
      </w:r>
    </w:p>
    <w:p w14:paraId="762BD8CD" w14:textId="77777777" w:rsidR="002215B6" w:rsidRPr="002215B6" w:rsidRDefault="002215B6" w:rsidP="002215B6">
      <w:r w:rsidRPr="002215B6">
        <w:t>The hope of the cross is not just emotional comfort—it is a life-transforming reality. Through Jesus’ sacrifice, we are offered forgiveness, healing, and a new beginning. This hope changes how we see ourselves, others, and the world.</w:t>
      </w:r>
    </w:p>
    <w:p w14:paraId="0B29254A" w14:textId="77777777" w:rsidR="002215B6" w:rsidRPr="002215B6" w:rsidRDefault="002215B6" w:rsidP="002215B6">
      <w:r w:rsidRPr="002215B6">
        <w:rPr>
          <w:b/>
          <w:bCs/>
        </w:rPr>
        <w:lastRenderedPageBreak/>
        <w:t>“He himself bore our sins in his body on the cross, so that we might die to sins and live for righteousness; by his wounds you have been healed.”</w:t>
      </w:r>
      <w:r w:rsidRPr="002215B6">
        <w:t xml:space="preserve"> – 1 Peter 2:24 (NIV)</w:t>
      </w:r>
    </w:p>
    <w:p w14:paraId="44884241" w14:textId="77777777" w:rsidR="002215B6" w:rsidRPr="002215B6" w:rsidRDefault="002215B6" w:rsidP="002215B6">
      <w:r w:rsidRPr="002215B6">
        <w:t>This promise of redemption is not distant or abstract. It is personal. Whatever burdens you carry, the cross demonstrates that no sin, mistake, or circumstance is beyond God’s mercy.</w:t>
      </w:r>
    </w:p>
    <w:p w14:paraId="3A627E32" w14:textId="77777777" w:rsidR="002215B6" w:rsidRPr="002215B6" w:rsidRDefault="002215B6" w:rsidP="002215B6">
      <w:r w:rsidRPr="002215B6">
        <w:pict w14:anchorId="22F11413">
          <v:rect id="_x0000_i1075" style="width:0;height:1.5pt" o:hrstd="t" o:hr="t" fillcolor="#a0a0a0" stroked="f"/>
        </w:pict>
      </w:r>
    </w:p>
    <w:p w14:paraId="6F90220C" w14:textId="77777777" w:rsidR="002215B6" w:rsidRPr="002215B6" w:rsidRDefault="002215B6" w:rsidP="002215B6">
      <w:pPr>
        <w:rPr>
          <w:b/>
          <w:bCs/>
        </w:rPr>
      </w:pPr>
      <w:r w:rsidRPr="002215B6">
        <w:rPr>
          <w:b/>
          <w:bCs/>
        </w:rPr>
        <w:t>The Cross and God’s Faithfulness</w:t>
      </w:r>
    </w:p>
    <w:p w14:paraId="0777170E" w14:textId="77777777" w:rsidR="002215B6" w:rsidRPr="002215B6" w:rsidRDefault="002215B6" w:rsidP="002215B6">
      <w:r w:rsidRPr="002215B6">
        <w:t>The cross is also a testament to God’s faithfulness. While we may stumble or lose hope, God never abandons us. His promises remain true, even when life seems uncertain.</w:t>
      </w:r>
    </w:p>
    <w:p w14:paraId="7EBC2EC0" w14:textId="77777777" w:rsidR="002215B6" w:rsidRPr="002215B6" w:rsidRDefault="002215B6" w:rsidP="002215B6">
      <w:r w:rsidRPr="002215B6">
        <w:rPr>
          <w:b/>
          <w:bCs/>
        </w:rPr>
        <w:t>“The steadfast love of the Lord never ceases; his mercies never come to an end; they are new every morning; great is your faithfulness.”</w:t>
      </w:r>
      <w:r w:rsidRPr="002215B6">
        <w:t xml:space="preserve"> – Lamentations 3:22-23 (ESV)</w:t>
      </w:r>
    </w:p>
    <w:p w14:paraId="145A8492" w14:textId="77777777" w:rsidR="002215B6" w:rsidRPr="002215B6" w:rsidRDefault="002215B6" w:rsidP="002215B6">
      <w:r w:rsidRPr="002215B6">
        <w:t>Every nail, every scar, and every tear shed at the cross speaks of God’s unwavering commitment to humanity. In Christ, we are never alone, never forgotten, and never beyond the reach of His love.</w:t>
      </w:r>
    </w:p>
    <w:p w14:paraId="6F9CA296" w14:textId="77777777" w:rsidR="002215B6" w:rsidRPr="002215B6" w:rsidRDefault="002215B6" w:rsidP="002215B6">
      <w:r w:rsidRPr="002215B6">
        <w:pict w14:anchorId="159BE091">
          <v:rect id="_x0000_i1076" style="width:0;height:1.5pt" o:hrstd="t" o:hr="t" fillcolor="#a0a0a0" stroked="f"/>
        </w:pict>
      </w:r>
    </w:p>
    <w:p w14:paraId="6716549E" w14:textId="77777777" w:rsidR="002215B6" w:rsidRPr="002215B6" w:rsidRDefault="002215B6" w:rsidP="002215B6">
      <w:pPr>
        <w:rPr>
          <w:b/>
          <w:bCs/>
        </w:rPr>
      </w:pPr>
      <w:r w:rsidRPr="002215B6">
        <w:rPr>
          <w:b/>
          <w:bCs/>
        </w:rPr>
        <w:t>Responding to the Cross</w:t>
      </w:r>
    </w:p>
    <w:p w14:paraId="5EB9229D" w14:textId="77777777" w:rsidR="002215B6" w:rsidRPr="002215B6" w:rsidRDefault="002215B6" w:rsidP="002215B6">
      <w:r w:rsidRPr="002215B6">
        <w:t>The cross calls us to reflection, repentance, and transformation. Encountering Christ at the cross is not passive—it invites a response:</w:t>
      </w:r>
    </w:p>
    <w:p w14:paraId="7F71CC7B" w14:textId="77777777" w:rsidR="002215B6" w:rsidRPr="002215B6" w:rsidRDefault="002215B6" w:rsidP="002215B6">
      <w:pPr>
        <w:numPr>
          <w:ilvl w:val="0"/>
          <w:numId w:val="1"/>
        </w:numPr>
      </w:pPr>
      <w:r w:rsidRPr="002215B6">
        <w:rPr>
          <w:b/>
          <w:bCs/>
        </w:rPr>
        <w:t>Believe</w:t>
      </w:r>
      <w:r w:rsidRPr="002215B6">
        <w:t xml:space="preserve"> – Place your trust in Jesus as your Lord and Savior.</w:t>
      </w:r>
    </w:p>
    <w:p w14:paraId="4BBE76A8" w14:textId="77777777" w:rsidR="002215B6" w:rsidRPr="002215B6" w:rsidRDefault="002215B6" w:rsidP="002215B6">
      <w:pPr>
        <w:numPr>
          <w:ilvl w:val="0"/>
          <w:numId w:val="1"/>
        </w:numPr>
      </w:pPr>
      <w:r w:rsidRPr="002215B6">
        <w:rPr>
          <w:b/>
          <w:bCs/>
        </w:rPr>
        <w:t>Repent</w:t>
      </w:r>
      <w:r w:rsidRPr="002215B6">
        <w:t xml:space="preserve"> – Turn away from sin and receive the forgiveness offered through His sacrifice.</w:t>
      </w:r>
    </w:p>
    <w:p w14:paraId="64DADB21" w14:textId="77777777" w:rsidR="002215B6" w:rsidRPr="002215B6" w:rsidRDefault="002215B6" w:rsidP="002215B6">
      <w:pPr>
        <w:numPr>
          <w:ilvl w:val="0"/>
          <w:numId w:val="1"/>
        </w:numPr>
      </w:pPr>
      <w:r w:rsidRPr="002215B6">
        <w:rPr>
          <w:b/>
          <w:bCs/>
        </w:rPr>
        <w:t>Follow</w:t>
      </w:r>
      <w:r w:rsidRPr="002215B6">
        <w:t xml:space="preserve"> – Live a life that reflects God’s love through service, mercy, and compassion.</w:t>
      </w:r>
    </w:p>
    <w:p w14:paraId="3B15617F" w14:textId="77777777" w:rsidR="002215B6" w:rsidRPr="002215B6" w:rsidRDefault="002215B6" w:rsidP="002215B6">
      <w:pPr>
        <w:numPr>
          <w:ilvl w:val="0"/>
          <w:numId w:val="1"/>
        </w:numPr>
      </w:pPr>
      <w:r w:rsidRPr="002215B6">
        <w:rPr>
          <w:b/>
          <w:bCs/>
        </w:rPr>
        <w:t>Hope</w:t>
      </w:r>
      <w:r w:rsidRPr="002215B6">
        <w:t xml:space="preserve"> – Anchor your life in the assurance of God’s promises, knowing that the cross is victory over despair.</w:t>
      </w:r>
    </w:p>
    <w:p w14:paraId="3E4A1D2E" w14:textId="77777777" w:rsidR="002215B6" w:rsidRPr="002215B6" w:rsidRDefault="002215B6" w:rsidP="002215B6">
      <w:r w:rsidRPr="002215B6">
        <w:rPr>
          <w:b/>
          <w:bCs/>
        </w:rPr>
        <w:t>“Praise be to the God and Father of our Lord Jesus Christ! In his great mercy he has given us new birth into a living hope through the resurrection of Jesus Christ from the dead.”</w:t>
      </w:r>
      <w:r w:rsidRPr="002215B6">
        <w:t xml:space="preserve"> – 1 Peter 1:3 (NIV)</w:t>
      </w:r>
    </w:p>
    <w:p w14:paraId="3C4E3199" w14:textId="77777777" w:rsidR="002215B6" w:rsidRPr="002215B6" w:rsidRDefault="002215B6" w:rsidP="002215B6">
      <w:r w:rsidRPr="002215B6">
        <w:pict w14:anchorId="1802CEFA">
          <v:rect id="_x0000_i1077" style="width:0;height:1.5pt" o:hrstd="t" o:hr="t" fillcolor="#a0a0a0" stroked="f"/>
        </w:pict>
      </w:r>
    </w:p>
    <w:p w14:paraId="1ED183CA" w14:textId="77777777" w:rsidR="002215B6" w:rsidRPr="002215B6" w:rsidRDefault="002215B6" w:rsidP="002215B6">
      <w:pPr>
        <w:rPr>
          <w:b/>
          <w:bCs/>
        </w:rPr>
      </w:pPr>
      <w:r w:rsidRPr="002215B6">
        <w:rPr>
          <w:b/>
          <w:bCs/>
        </w:rPr>
        <w:t>Living in the Light of the Cross</w:t>
      </w:r>
    </w:p>
    <w:p w14:paraId="66B9A19D" w14:textId="77777777" w:rsidR="002215B6" w:rsidRPr="002215B6" w:rsidRDefault="002215B6" w:rsidP="002215B6">
      <w:r w:rsidRPr="002215B6">
        <w:t>When we embrace the hope of the cross, it transforms our everyday lives. Challenges are met with courage, grief with comfort, and uncertainty with peace. Living in the light of the cross means:</w:t>
      </w:r>
    </w:p>
    <w:p w14:paraId="7A79FDF1" w14:textId="084E9260" w:rsidR="002215B6" w:rsidRPr="002215B6" w:rsidRDefault="002215B6" w:rsidP="002215B6">
      <w:pPr>
        <w:numPr>
          <w:ilvl w:val="0"/>
          <w:numId w:val="2"/>
        </w:numPr>
      </w:pPr>
      <w:r w:rsidRPr="002215B6">
        <w:lastRenderedPageBreak/>
        <w:t>Trusting God in every circumstance</w:t>
      </w:r>
      <w:r>
        <w:t>.</w:t>
      </w:r>
    </w:p>
    <w:p w14:paraId="350FF4B2" w14:textId="20582576" w:rsidR="002215B6" w:rsidRPr="002215B6" w:rsidRDefault="002215B6" w:rsidP="002215B6">
      <w:pPr>
        <w:numPr>
          <w:ilvl w:val="0"/>
          <w:numId w:val="2"/>
        </w:numPr>
      </w:pPr>
      <w:r w:rsidRPr="002215B6">
        <w:t xml:space="preserve">Sharing hope with others who are </w:t>
      </w:r>
      <w:r w:rsidRPr="002215B6">
        <w:t>struggling.</w:t>
      </w:r>
    </w:p>
    <w:p w14:paraId="402B2B1A" w14:textId="0DF19785" w:rsidR="002215B6" w:rsidRPr="002215B6" w:rsidRDefault="002215B6" w:rsidP="002215B6">
      <w:pPr>
        <w:numPr>
          <w:ilvl w:val="0"/>
          <w:numId w:val="2"/>
        </w:numPr>
      </w:pPr>
      <w:r w:rsidRPr="002215B6">
        <w:t>Pursuing holiness and grace in our daily actions</w:t>
      </w:r>
      <w:r>
        <w:t>.</w:t>
      </w:r>
    </w:p>
    <w:p w14:paraId="53216780" w14:textId="40BF822C" w:rsidR="002215B6" w:rsidRPr="002215B6" w:rsidRDefault="002215B6" w:rsidP="002215B6">
      <w:pPr>
        <w:numPr>
          <w:ilvl w:val="0"/>
          <w:numId w:val="2"/>
        </w:numPr>
      </w:pPr>
      <w:r w:rsidRPr="002215B6">
        <w:t xml:space="preserve">Celebrating life, knowing that death has been </w:t>
      </w:r>
      <w:r w:rsidRPr="002215B6">
        <w:t>defeated.</w:t>
      </w:r>
    </w:p>
    <w:p w14:paraId="438C7849" w14:textId="77777777" w:rsidR="002215B6" w:rsidRPr="002215B6" w:rsidRDefault="002215B6" w:rsidP="002215B6">
      <w:r w:rsidRPr="002215B6">
        <w:rPr>
          <w:b/>
          <w:bCs/>
        </w:rPr>
        <w:t>“May the God of hope fill you with all joy and peace as you trust in him, so that you may overflow with hope by the power of the Holy Spirit.”</w:t>
      </w:r>
      <w:r w:rsidRPr="002215B6">
        <w:t xml:space="preserve"> – Romans 15:13 (NIV)</w:t>
      </w:r>
    </w:p>
    <w:p w14:paraId="7EEF59BD" w14:textId="77777777" w:rsidR="002215B6" w:rsidRPr="002215B6" w:rsidRDefault="002215B6" w:rsidP="002215B6">
      <w:r w:rsidRPr="002215B6">
        <w:pict w14:anchorId="3ECB1E6B">
          <v:rect id="_x0000_i1078" style="width:0;height:1.5pt" o:hrstd="t" o:hr="t" fillcolor="#a0a0a0" stroked="f"/>
        </w:pict>
      </w:r>
    </w:p>
    <w:p w14:paraId="3F52A3F7" w14:textId="77777777" w:rsidR="002215B6" w:rsidRPr="002215B6" w:rsidRDefault="002215B6" w:rsidP="002215B6">
      <w:pPr>
        <w:rPr>
          <w:b/>
          <w:bCs/>
        </w:rPr>
      </w:pPr>
      <w:r w:rsidRPr="002215B6">
        <w:rPr>
          <w:b/>
          <w:bCs/>
        </w:rPr>
        <w:t>Stories of Hope</w:t>
      </w:r>
    </w:p>
    <w:p w14:paraId="606921C1" w14:textId="77777777" w:rsidR="002215B6" w:rsidRPr="002215B6" w:rsidRDefault="002215B6" w:rsidP="002215B6">
      <w:r w:rsidRPr="002215B6">
        <w:t>Countless lives have been changed at the foot of the cross. People have found freedom from addiction, healing from emotional wounds, reconciliation in broken relationships, and purpose in the midst of pain. The cross reminds us that hope is not wishful thinking—it is a living, powerful reality that can renew your life today.</w:t>
      </w:r>
    </w:p>
    <w:p w14:paraId="3C40DFF3" w14:textId="77777777" w:rsidR="002215B6" w:rsidRPr="002215B6" w:rsidRDefault="002215B6" w:rsidP="002215B6">
      <w:r w:rsidRPr="002215B6">
        <w:pict w14:anchorId="115AC14C">
          <v:rect id="_x0000_i1079" style="width:0;height:1.5pt" o:hrstd="t" o:hr="t" fillcolor="#a0a0a0" stroked="f"/>
        </w:pict>
      </w:r>
    </w:p>
    <w:p w14:paraId="1FDC4A44" w14:textId="77777777" w:rsidR="002215B6" w:rsidRPr="002215B6" w:rsidRDefault="002215B6" w:rsidP="002215B6">
      <w:pPr>
        <w:rPr>
          <w:b/>
          <w:bCs/>
        </w:rPr>
      </w:pPr>
      <w:r w:rsidRPr="002215B6">
        <w:rPr>
          <w:b/>
          <w:bCs/>
        </w:rPr>
        <w:t>Practical Ways to Embrace Hope</w:t>
      </w:r>
    </w:p>
    <w:p w14:paraId="6119D623" w14:textId="77777777" w:rsidR="002215B6" w:rsidRPr="002215B6" w:rsidRDefault="002215B6" w:rsidP="002215B6">
      <w:pPr>
        <w:numPr>
          <w:ilvl w:val="0"/>
          <w:numId w:val="3"/>
        </w:numPr>
      </w:pPr>
      <w:r w:rsidRPr="002215B6">
        <w:rPr>
          <w:b/>
          <w:bCs/>
        </w:rPr>
        <w:t>Daily Prayer:</w:t>
      </w:r>
      <w:r w:rsidRPr="002215B6">
        <w:t xml:space="preserve"> Share your burdens with God and invite His presence into your struggles.</w:t>
      </w:r>
    </w:p>
    <w:p w14:paraId="3738E8D6" w14:textId="77777777" w:rsidR="002215B6" w:rsidRPr="002215B6" w:rsidRDefault="002215B6" w:rsidP="002215B6">
      <w:pPr>
        <w:numPr>
          <w:ilvl w:val="0"/>
          <w:numId w:val="3"/>
        </w:numPr>
      </w:pPr>
      <w:r w:rsidRPr="002215B6">
        <w:rPr>
          <w:b/>
          <w:bCs/>
        </w:rPr>
        <w:t>Scripture Meditation:</w:t>
      </w:r>
      <w:r w:rsidRPr="002215B6">
        <w:t xml:space="preserve"> Reflect on passages about Jesus’ sacrifice, love, and resurrection.</w:t>
      </w:r>
    </w:p>
    <w:p w14:paraId="1D4937B4" w14:textId="77777777" w:rsidR="002215B6" w:rsidRPr="002215B6" w:rsidRDefault="002215B6" w:rsidP="002215B6">
      <w:pPr>
        <w:numPr>
          <w:ilvl w:val="0"/>
          <w:numId w:val="3"/>
        </w:numPr>
      </w:pPr>
      <w:r w:rsidRPr="002215B6">
        <w:rPr>
          <w:b/>
          <w:bCs/>
        </w:rPr>
        <w:t>Community Fellowship:</w:t>
      </w:r>
      <w:r w:rsidRPr="002215B6">
        <w:t xml:space="preserve"> Join study groups, worship gatherings, or prayer circles.</w:t>
      </w:r>
    </w:p>
    <w:p w14:paraId="1CEAC5B1" w14:textId="77777777" w:rsidR="002215B6" w:rsidRPr="002215B6" w:rsidRDefault="002215B6" w:rsidP="002215B6">
      <w:pPr>
        <w:numPr>
          <w:ilvl w:val="0"/>
          <w:numId w:val="3"/>
        </w:numPr>
      </w:pPr>
      <w:r w:rsidRPr="002215B6">
        <w:rPr>
          <w:b/>
          <w:bCs/>
        </w:rPr>
        <w:t>Service:</w:t>
      </w:r>
      <w:r w:rsidRPr="002215B6">
        <w:t xml:space="preserve"> Serve others in need, demonstrating the love of Christ to a hurting world.</w:t>
      </w:r>
    </w:p>
    <w:p w14:paraId="75AECDD8" w14:textId="77777777" w:rsidR="002215B6" w:rsidRPr="002215B6" w:rsidRDefault="002215B6" w:rsidP="002215B6">
      <w:pPr>
        <w:numPr>
          <w:ilvl w:val="0"/>
          <w:numId w:val="3"/>
        </w:numPr>
      </w:pPr>
      <w:r w:rsidRPr="002215B6">
        <w:rPr>
          <w:b/>
          <w:bCs/>
        </w:rPr>
        <w:t>Personal Reflection:</w:t>
      </w:r>
      <w:r w:rsidRPr="002215B6">
        <w:t xml:space="preserve"> Spend time at the cross, meditating on what Jesus endured for you.</w:t>
      </w:r>
    </w:p>
    <w:p w14:paraId="4E1BE0A9" w14:textId="77777777" w:rsidR="002215B6" w:rsidRPr="002215B6" w:rsidRDefault="002215B6" w:rsidP="002215B6">
      <w:r w:rsidRPr="002215B6">
        <w:pict w14:anchorId="61B62C97">
          <v:rect id="_x0000_i1080" style="width:0;height:1.5pt" o:hrstd="t" o:hr="t" fillcolor="#a0a0a0" stroked="f"/>
        </w:pict>
      </w:r>
    </w:p>
    <w:p w14:paraId="1E86A3B7" w14:textId="77777777" w:rsidR="002215B6" w:rsidRPr="002215B6" w:rsidRDefault="002215B6" w:rsidP="002215B6">
      <w:pPr>
        <w:rPr>
          <w:b/>
          <w:bCs/>
        </w:rPr>
      </w:pPr>
      <w:r w:rsidRPr="002215B6">
        <w:rPr>
          <w:b/>
          <w:bCs/>
        </w:rPr>
        <w:t>Connect with Us</w:t>
      </w:r>
    </w:p>
    <w:p w14:paraId="2E4361AC" w14:textId="7AF43DE0" w:rsidR="002215B6" w:rsidRPr="002215B6" w:rsidRDefault="002215B6" w:rsidP="002215B6">
      <w:r w:rsidRPr="002215B6">
        <w:t>We invite you to experience hope at the cross in your life. Our community offers prayer, study, worship, and encouragement to help you grow in faith and live in the light of Christ.</w:t>
      </w:r>
      <w:r>
        <w:t xml:space="preserve"> Explore our website. </w:t>
      </w:r>
    </w:p>
    <w:p w14:paraId="2306DA9B" w14:textId="77777777" w:rsidR="002215B6" w:rsidRPr="002215B6" w:rsidRDefault="002215B6" w:rsidP="002215B6">
      <w:r w:rsidRPr="002215B6">
        <w:rPr>
          <w:b/>
          <w:bCs/>
        </w:rPr>
        <w:t>“Let us fix our eyes on Jesus, the author and perfecter of our faith, who for the joy set before him endured the cross, scorning its shame, and sat down at the right hand of the throne of God.”</w:t>
      </w:r>
      <w:r w:rsidRPr="002215B6">
        <w:t xml:space="preserve"> – Hebrews 12:2 (NIV)</w:t>
      </w:r>
    </w:p>
    <w:p w14:paraId="74504BBF" w14:textId="77777777" w:rsidR="002215B6" w:rsidRDefault="002215B6" w:rsidP="002215B6"/>
    <w:p w14:paraId="5DDD99C5" w14:textId="77777777" w:rsidR="002215B6" w:rsidRPr="002215B6" w:rsidRDefault="002215B6" w:rsidP="002215B6">
      <w:pPr>
        <w:jc w:val="center"/>
      </w:pPr>
      <w:r w:rsidRPr="002215B6">
        <w:lastRenderedPageBreak/>
        <w:t>© This document is subject to copyright and belongs to Christian Life Today. If you would like to reuse any of the materials, please contact first via the contact page, thank you.</w:t>
      </w:r>
    </w:p>
    <w:p w14:paraId="42391EC2" w14:textId="40D9E5C2" w:rsidR="002215B6" w:rsidRDefault="002215B6" w:rsidP="002215B6">
      <w:pPr>
        <w:jc w:val="center"/>
      </w:pPr>
    </w:p>
    <w:sectPr w:rsidR="00221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A52B0"/>
    <w:multiLevelType w:val="multilevel"/>
    <w:tmpl w:val="EBAA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D1FE4"/>
    <w:multiLevelType w:val="multilevel"/>
    <w:tmpl w:val="34D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36B2B"/>
    <w:multiLevelType w:val="multilevel"/>
    <w:tmpl w:val="23AA7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924689">
    <w:abstractNumId w:val="2"/>
  </w:num>
  <w:num w:numId="2" w16cid:durableId="1525440639">
    <w:abstractNumId w:val="1"/>
  </w:num>
  <w:num w:numId="3" w16cid:durableId="5690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B6"/>
    <w:rsid w:val="002215B6"/>
    <w:rsid w:val="00B7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820F"/>
  <w15:chartTrackingRefBased/>
  <w15:docId w15:val="{B0409209-BA4A-447B-8D13-365A3C32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5B6"/>
    <w:rPr>
      <w:rFonts w:eastAsiaTheme="majorEastAsia" w:cstheme="majorBidi"/>
      <w:color w:val="272727" w:themeColor="text1" w:themeTint="D8"/>
    </w:rPr>
  </w:style>
  <w:style w:type="paragraph" w:styleId="Title">
    <w:name w:val="Title"/>
    <w:basedOn w:val="Normal"/>
    <w:next w:val="Normal"/>
    <w:link w:val="TitleChar"/>
    <w:uiPriority w:val="10"/>
    <w:qFormat/>
    <w:rsid w:val="00221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5B6"/>
    <w:pPr>
      <w:spacing w:before="160"/>
      <w:jc w:val="center"/>
    </w:pPr>
    <w:rPr>
      <w:i/>
      <w:iCs/>
      <w:color w:val="404040" w:themeColor="text1" w:themeTint="BF"/>
    </w:rPr>
  </w:style>
  <w:style w:type="character" w:customStyle="1" w:styleId="QuoteChar">
    <w:name w:val="Quote Char"/>
    <w:basedOn w:val="DefaultParagraphFont"/>
    <w:link w:val="Quote"/>
    <w:uiPriority w:val="29"/>
    <w:rsid w:val="002215B6"/>
    <w:rPr>
      <w:i/>
      <w:iCs/>
      <w:color w:val="404040" w:themeColor="text1" w:themeTint="BF"/>
    </w:rPr>
  </w:style>
  <w:style w:type="paragraph" w:styleId="ListParagraph">
    <w:name w:val="List Paragraph"/>
    <w:basedOn w:val="Normal"/>
    <w:uiPriority w:val="34"/>
    <w:qFormat/>
    <w:rsid w:val="002215B6"/>
    <w:pPr>
      <w:ind w:left="720"/>
      <w:contextualSpacing/>
    </w:pPr>
  </w:style>
  <w:style w:type="character" w:styleId="IntenseEmphasis">
    <w:name w:val="Intense Emphasis"/>
    <w:basedOn w:val="DefaultParagraphFont"/>
    <w:uiPriority w:val="21"/>
    <w:qFormat/>
    <w:rsid w:val="002215B6"/>
    <w:rPr>
      <w:i/>
      <w:iCs/>
      <w:color w:val="0F4761" w:themeColor="accent1" w:themeShade="BF"/>
    </w:rPr>
  </w:style>
  <w:style w:type="paragraph" w:styleId="IntenseQuote">
    <w:name w:val="Intense Quote"/>
    <w:basedOn w:val="Normal"/>
    <w:next w:val="Normal"/>
    <w:link w:val="IntenseQuoteChar"/>
    <w:uiPriority w:val="30"/>
    <w:qFormat/>
    <w:rsid w:val="00221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5B6"/>
    <w:rPr>
      <w:i/>
      <w:iCs/>
      <w:color w:val="0F4761" w:themeColor="accent1" w:themeShade="BF"/>
    </w:rPr>
  </w:style>
  <w:style w:type="character" w:styleId="IntenseReference">
    <w:name w:val="Intense Reference"/>
    <w:basedOn w:val="DefaultParagraphFont"/>
    <w:uiPriority w:val="32"/>
    <w:qFormat/>
    <w:rsid w:val="002215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850</Words>
  <Characters>4216</Characters>
  <Application>Microsoft Office Word</Application>
  <DocSecurity>0</DocSecurity>
  <Lines>102</Lines>
  <Paragraphs>61</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1</cp:revision>
  <dcterms:created xsi:type="dcterms:W3CDTF">2025-08-20T10:53:00Z</dcterms:created>
  <dcterms:modified xsi:type="dcterms:W3CDTF">2025-08-20T10:57:00Z</dcterms:modified>
</cp:coreProperties>
</file>